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Greetings to all stakeholders,</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Today, Tuesday February the 16th, Lars Busch and I, Harvey Busch propose that Busch Harland, Incorporated undergoes a name change. The name that we’ve decided to propose is Fenwell Capital Partners. A name that is familiar to the area and street where our firm is currently headquartered in and will be for a long time. The motive for this name change is to create new beginnings. ‘</w:t>
      </w:r>
      <w:r w:rsidDel="00000000" w:rsidR="00000000" w:rsidRPr="00000000">
        <w:rPr>
          <w:rFonts w:ascii="Times New Roman" w:cs="Times New Roman" w:eastAsia="Times New Roman" w:hAnsi="Times New Roman"/>
          <w:sz w:val="26"/>
          <w:szCs w:val="26"/>
          <w:rtl w:val="0"/>
        </w:rPr>
        <w:t xml:space="preserve">Fenwell</w:t>
      </w:r>
      <w:r w:rsidDel="00000000" w:rsidR="00000000" w:rsidRPr="00000000">
        <w:rPr>
          <w:rFonts w:ascii="Times New Roman" w:cs="Times New Roman" w:eastAsia="Times New Roman" w:hAnsi="Times New Roman"/>
          <w:sz w:val="26"/>
          <w:szCs w:val="26"/>
          <w:rtl w:val="0"/>
        </w:rPr>
        <w:t xml:space="preserve">’ in view of the fact that it has welcomed us with open arms, offering a space to operate and do what we love the most. ‘Capital Partners’ because we value all of our partners and investors who are and will be part of our history and future.</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note that there will be no change in management and in the range of products/services we offer. Nevertheless, the name change shall not impact our ongoing cooperation and agreed terms. Our scope and trajectory will remain intact, to maintain our rich history of success and innovation. </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Busch Harland, Incorporated</w:t>
      </w:r>
      <w:r w:rsidDel="00000000" w:rsidR="00000000" w:rsidRPr="00000000">
        <w:rPr>
          <w:rFonts w:ascii="Times New Roman" w:cs="Times New Roman" w:eastAsia="Times New Roman" w:hAnsi="Times New Roman"/>
          <w:sz w:val="26"/>
          <w:szCs w:val="26"/>
          <w:rtl w:val="0"/>
        </w:rPr>
        <w:t xml:space="preserve"> name change to </w:t>
      </w:r>
      <w:r w:rsidDel="00000000" w:rsidR="00000000" w:rsidRPr="00000000">
        <w:rPr>
          <w:rFonts w:ascii="Times New Roman" w:cs="Times New Roman" w:eastAsia="Times New Roman" w:hAnsi="Times New Roman"/>
          <w:b w:val="1"/>
          <w:sz w:val="26"/>
          <w:szCs w:val="26"/>
          <w:rtl w:val="0"/>
        </w:rPr>
        <w:t xml:space="preserve">Fenwell Capital Partners, LLP.</w:t>
      </w:r>
      <w:r w:rsidDel="00000000" w:rsidR="00000000" w:rsidRPr="00000000">
        <w:rPr>
          <w:rFonts w:ascii="Times New Roman" w:cs="Times New Roman" w:eastAsia="Times New Roman" w:hAnsi="Times New Roman"/>
          <w:sz w:val="26"/>
          <w:szCs w:val="26"/>
          <w:rtl w:val="0"/>
        </w:rPr>
        <w:t xml:space="preserve"> will come into effect on </w:t>
      </w:r>
      <w:r w:rsidDel="00000000" w:rsidR="00000000" w:rsidRPr="00000000">
        <w:rPr>
          <w:rFonts w:ascii="Times New Roman" w:cs="Times New Roman" w:eastAsia="Times New Roman" w:hAnsi="Times New Roman"/>
          <w:b w:val="1"/>
          <w:sz w:val="26"/>
          <w:szCs w:val="26"/>
          <w:rtl w:val="0"/>
        </w:rPr>
        <w:t xml:space="preserve">02/16/2021</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Stakeholders Signatures:</w:t>
      </w: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Pr>
        <w:drawing>
          <wp:inline distB="114300" distT="114300" distL="114300" distR="114300">
            <wp:extent cx="1885043" cy="1135661"/>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043" cy="113566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Harvey Busch </w:t>
      </w:r>
      <w:r w:rsidDel="00000000" w:rsidR="00000000" w:rsidRPr="00000000">
        <w:rPr>
          <w:rFonts w:ascii="Times New Roman" w:cs="Times New Roman" w:eastAsia="Times New Roman" w:hAnsi="Times New Roman"/>
          <w:sz w:val="26"/>
          <w:szCs w:val="26"/>
          <w:rtl w:val="0"/>
        </w:rPr>
        <w:t xml:space="preserve">(GP)</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&amp; Chief Executive Officer </w:t>
      </w:r>
    </w:p>
    <w:p w:rsidR="00000000" w:rsidDel="00000000" w:rsidP="00000000" w:rsidRDefault="00000000" w:rsidRPr="00000000" w14:paraId="0000000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Pr>
        <w:drawing>
          <wp:inline distB="114300" distT="114300" distL="114300" distR="114300">
            <wp:extent cx="1836539" cy="889574"/>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36539" cy="88957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w:t>
      </w:r>
    </w:p>
    <w:p w:rsidR="00000000" w:rsidDel="00000000" w:rsidP="00000000" w:rsidRDefault="00000000" w:rsidRPr="00000000" w14:paraId="0000001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Lars Busch </w:t>
      </w:r>
      <w:r w:rsidDel="00000000" w:rsidR="00000000" w:rsidRPr="00000000">
        <w:rPr>
          <w:rFonts w:ascii="Times New Roman" w:cs="Times New Roman" w:eastAsia="Times New Roman" w:hAnsi="Times New Roman"/>
          <w:sz w:val="26"/>
          <w:szCs w:val="26"/>
          <w:rtl w:val="0"/>
        </w:rPr>
        <w:t xml:space="preserve">(GP)</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Non-Executive Director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Pr>
        <w:drawing>
          <wp:inline distB="114300" distT="114300" distL="114300" distR="114300">
            <wp:extent cx="1976438" cy="698568"/>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76438" cy="69856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__________________________</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Michael Beck </w:t>
      </w:r>
      <w:r w:rsidDel="00000000" w:rsidR="00000000" w:rsidRPr="00000000">
        <w:rPr>
          <w:rFonts w:ascii="Times New Roman" w:cs="Times New Roman" w:eastAsia="Times New Roman" w:hAnsi="Times New Roman"/>
          <w:sz w:val="26"/>
          <w:szCs w:val="26"/>
          <w:rtl w:val="0"/>
        </w:rPr>
        <w:t xml:space="preserve">(GP)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Vice-Chairman &amp; Chief Operating Officer</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Pr>
        <w:drawing>
          <wp:inline distB="114300" distT="114300" distL="114300" distR="114300">
            <wp:extent cx="1715318" cy="862013"/>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15318" cy="862013"/>
                    </a:xfrm>
                    <a:prstGeom prst="rect"/>
                    <a:ln/>
                  </pic:spPr>
                </pic:pic>
              </a:graphicData>
            </a:graphic>
          </wp:inline>
        </w:drawing>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1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     </w:t>
      </w:r>
    </w:p>
    <w:p w:rsidR="00000000" w:rsidDel="00000000" w:rsidP="00000000" w:rsidRDefault="00000000" w:rsidRPr="00000000" w14:paraId="0000001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Richard Davis </w:t>
      </w:r>
      <w:r w:rsidDel="00000000" w:rsidR="00000000" w:rsidRPr="00000000">
        <w:rPr>
          <w:rFonts w:ascii="Times New Roman" w:cs="Times New Roman" w:eastAsia="Times New Roman" w:hAnsi="Times New Roman"/>
          <w:sz w:val="26"/>
          <w:szCs w:val="26"/>
          <w:rtl w:val="0"/>
        </w:rPr>
        <w:t xml:space="preserve">(GP)</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Chief Administrative Officer</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